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45" w:rsidRPr="00C42B45" w:rsidRDefault="00C42B45" w:rsidP="00C42B4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42B45">
        <w:rPr>
          <w:rFonts w:ascii="Times New Roman" w:hAnsi="Times New Roman" w:cs="Times New Roman"/>
          <w:b/>
          <w:i/>
          <w:sz w:val="24"/>
          <w:szCs w:val="24"/>
        </w:rPr>
        <w:t>ROMÂNIA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42B45">
        <w:rPr>
          <w:rFonts w:ascii="Times New Roman" w:hAnsi="Times New Roman" w:cs="Times New Roman"/>
          <w:b/>
          <w:i/>
          <w:sz w:val="24"/>
          <w:szCs w:val="24"/>
        </w:rPr>
        <w:t xml:space="preserve">JUDEŢUL CONSTANŢA                                                               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42B45">
        <w:rPr>
          <w:rFonts w:ascii="Times New Roman" w:hAnsi="Times New Roman" w:cs="Times New Roman"/>
          <w:b/>
          <w:i/>
          <w:sz w:val="24"/>
          <w:szCs w:val="24"/>
        </w:rPr>
        <w:t xml:space="preserve">COMUNA ION CORVIN                                                              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42B45">
        <w:rPr>
          <w:rFonts w:ascii="Times New Roman" w:hAnsi="Times New Roman" w:cs="Times New Roman"/>
          <w:b/>
          <w:i/>
          <w:sz w:val="24"/>
          <w:szCs w:val="24"/>
        </w:rPr>
        <w:t xml:space="preserve">CONSILIUL LOCAL                       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B45" w:rsidRPr="00C42B45" w:rsidRDefault="00C42B45" w:rsidP="00C42B4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0774E7">
        <w:rPr>
          <w:rFonts w:ascii="Times New Roman" w:hAnsi="Times New Roman" w:cs="Times New Roman"/>
          <w:b/>
          <w:bCs/>
          <w:sz w:val="28"/>
          <w:szCs w:val="28"/>
        </w:rPr>
        <w:t>A  NR</w:t>
      </w:r>
      <w:proofErr w:type="gramEnd"/>
      <w:r w:rsidR="000774E7">
        <w:rPr>
          <w:rFonts w:ascii="Times New Roman" w:hAnsi="Times New Roman" w:cs="Times New Roman"/>
          <w:b/>
          <w:bCs/>
          <w:sz w:val="28"/>
          <w:szCs w:val="28"/>
        </w:rPr>
        <w:t>.  53</w:t>
      </w:r>
    </w:p>
    <w:p w:rsidR="00C42B45" w:rsidRPr="00C42B45" w:rsidRDefault="00C42B45" w:rsidP="00C42B4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proofErr w:type="gramEnd"/>
      <w:r w:rsidRPr="00C42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aprobarea</w:t>
      </w:r>
      <w:proofErr w:type="spellEnd"/>
      <w:r w:rsidRPr="00C42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nivelului</w:t>
      </w:r>
      <w:proofErr w:type="spellEnd"/>
      <w:r w:rsidRPr="00C42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impozitelor</w:t>
      </w:r>
      <w:proofErr w:type="spellEnd"/>
      <w:r w:rsidRPr="00C42B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taxelor</w:t>
      </w:r>
      <w:proofErr w:type="spellEnd"/>
      <w:r w:rsidRPr="00C42B45">
        <w:rPr>
          <w:rFonts w:ascii="Times New Roman" w:hAnsi="Times New Roman" w:cs="Times New Roman"/>
          <w:b/>
          <w:bCs/>
          <w:sz w:val="28"/>
          <w:szCs w:val="28"/>
        </w:rPr>
        <w:t xml:space="preserve"> locale </w:t>
      </w:r>
      <w:proofErr w:type="spell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C42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amenzilor</w:t>
      </w:r>
      <w:proofErr w:type="spellEnd"/>
    </w:p>
    <w:p w:rsidR="00C42B45" w:rsidRPr="00C42B45" w:rsidRDefault="00C42B45" w:rsidP="00C42B4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aplicabile</w:t>
      </w:r>
      <w:proofErr w:type="spellEnd"/>
      <w:proofErr w:type="gramEnd"/>
      <w:r w:rsidRPr="00C42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persoanelor</w:t>
      </w:r>
      <w:proofErr w:type="spellEnd"/>
      <w:r w:rsidRPr="00C42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fizice</w:t>
      </w:r>
      <w:proofErr w:type="spellEnd"/>
      <w:r w:rsidRPr="00C42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şi</w:t>
      </w:r>
      <w:proofErr w:type="spellEnd"/>
      <w:r w:rsidRPr="00C42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juridice</w:t>
      </w:r>
      <w:proofErr w:type="spellEnd"/>
      <w:r w:rsidRPr="00C42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C42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8"/>
          <w:szCs w:val="28"/>
        </w:rPr>
        <w:t>anul</w:t>
      </w:r>
      <w:proofErr w:type="spellEnd"/>
      <w:r w:rsidRPr="00C42B45">
        <w:rPr>
          <w:rFonts w:ascii="Times New Roman" w:hAnsi="Times New Roman" w:cs="Times New Roman"/>
          <w:b/>
          <w:bCs/>
          <w:sz w:val="28"/>
          <w:szCs w:val="28"/>
        </w:rPr>
        <w:t xml:space="preserve"> fiscal 2011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42B45" w:rsidRDefault="00C42B45" w:rsidP="00C42B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 xml:space="preserve"> Local al </w:t>
      </w: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 xml:space="preserve"> Ion </w:t>
      </w: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Corvin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Constanţa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întrunit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şedinţa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ordinară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 xml:space="preserve">, legal </w:t>
      </w:r>
      <w:proofErr w:type="spellStart"/>
      <w:r w:rsidRPr="00C42B45">
        <w:rPr>
          <w:rFonts w:ascii="Times New Roman" w:hAnsi="Times New Roman" w:cs="Times New Roman"/>
          <w:b/>
          <w:sz w:val="24"/>
          <w:szCs w:val="24"/>
        </w:rPr>
        <w:t>constituită</w:t>
      </w:r>
      <w:proofErr w:type="spellEnd"/>
      <w:r w:rsidRPr="00C42B45">
        <w:rPr>
          <w:rFonts w:ascii="Times New Roman" w:hAnsi="Times New Roman" w:cs="Times New Roman"/>
          <w:b/>
          <w:sz w:val="24"/>
          <w:szCs w:val="24"/>
        </w:rPr>
        <w:t>, din data de 20.10.2010</w:t>
      </w:r>
      <w:r w:rsidRPr="00C42B4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42B45" w:rsidRDefault="00C42B45" w:rsidP="00C42B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B45" w:rsidRPr="00C42B45" w:rsidRDefault="00C42B45" w:rsidP="00C42B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2B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: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C42B45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proofErr w:type="gramEnd"/>
      <w:r w:rsidRPr="00C42B45"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Dumitru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Nedea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Corvin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Corvin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,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C42B45">
        <w:rPr>
          <w:rFonts w:ascii="Times New Roman" w:hAnsi="Times New Roman" w:cs="Times New Roman"/>
          <w:sz w:val="24"/>
          <w:szCs w:val="24"/>
        </w:rPr>
        <w:t xml:space="preserve"> 1 a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Local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Corvin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,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B45" w:rsidRPr="00C42B45" w:rsidRDefault="00C42B45" w:rsidP="00C42B4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42B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: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2B45">
        <w:rPr>
          <w:rFonts w:ascii="Times New Roman" w:hAnsi="Times New Roman" w:cs="Times New Roman"/>
          <w:sz w:val="24"/>
          <w:szCs w:val="24"/>
        </w:rPr>
        <w:t xml:space="preserve">art.36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C42B4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2B4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locale nr.215/2001,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,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2B45">
        <w:rPr>
          <w:rFonts w:ascii="Times New Roman" w:hAnsi="Times New Roman" w:cs="Times New Roman"/>
          <w:sz w:val="24"/>
          <w:szCs w:val="24"/>
        </w:rPr>
        <w:t xml:space="preserve">art.27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art.30 din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nr.273/2006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,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IX din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nr.571/2003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,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Metodologice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titlului IX din Codul fiscal, aprobate prin Hotărârii Guvernului nr.44/2004, cu modificările şi completările ulterioare,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Hotărârii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nr.956/2009,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nivelurile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valorile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impozabile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impozitele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taxele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taxe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asimilate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amenzile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aplicabile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începând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fiscal 2010,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bCs/>
          <w:color w:val="000000"/>
          <w:sz w:val="24"/>
          <w:szCs w:val="24"/>
        </w:rPr>
        <w:t>prevederil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or</w:t>
      </w:r>
      <w:proofErr w:type="spellEnd"/>
      <w:r w:rsidRPr="00C42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Cs/>
          <w:color w:val="000000"/>
          <w:sz w:val="24"/>
          <w:szCs w:val="24"/>
        </w:rPr>
        <w:t>Hotărârii</w:t>
      </w:r>
      <w:proofErr w:type="spellEnd"/>
      <w:r w:rsidRPr="00C42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Cs/>
          <w:color w:val="000000"/>
          <w:sz w:val="24"/>
          <w:szCs w:val="24"/>
        </w:rPr>
        <w:t>Consiliului</w:t>
      </w:r>
      <w:proofErr w:type="spellEnd"/>
      <w:r w:rsidRPr="00C42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Local nr.64/17.12.2009,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Codului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Procedură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Fiscală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>, republicat, cu modificările şi completările ulterioare,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nr.2/2001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contravenţiilor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,</w:t>
      </w:r>
    </w:p>
    <w:p w:rsidR="00C42B45" w:rsidRPr="00C42B45" w:rsidRDefault="00C42B45" w:rsidP="00507076">
      <w:pPr>
        <w:pStyle w:val="NoSpacing"/>
        <w:jc w:val="both"/>
        <w:rPr>
          <w:rStyle w:val="MessageHeaderLabel"/>
          <w:rFonts w:ascii="Times New Roman" w:hAnsi="Times New Roman" w:cs="Times New Roman"/>
          <w:bCs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r w:rsidRPr="00C42B45">
        <w:rPr>
          <w:rStyle w:val="MessageHeaderLabel"/>
          <w:rFonts w:ascii="Times New Roman" w:hAnsi="Times New Roman" w:cs="Times New Roman"/>
          <w:bCs/>
          <w:sz w:val="24"/>
          <w:szCs w:val="24"/>
          <w:lang w:val="ro-RO"/>
        </w:rPr>
        <w:t>Legii nr.</w:t>
      </w:r>
      <w:proofErr w:type="gramEnd"/>
      <w:r w:rsidRPr="00C42B45">
        <w:rPr>
          <w:rStyle w:val="MessageHeaderLabel"/>
          <w:rFonts w:ascii="Times New Roman" w:hAnsi="Times New Roman" w:cs="Times New Roman"/>
          <w:bCs/>
          <w:sz w:val="24"/>
          <w:szCs w:val="24"/>
          <w:lang w:val="ro-RO"/>
        </w:rPr>
        <w:t xml:space="preserve"> 52/2003 privind transparenţa decizională în administraţia publică locală,</w:t>
      </w:r>
    </w:p>
    <w:p w:rsidR="00C42B45" w:rsidRPr="00C42B45" w:rsidRDefault="00C42B45" w:rsidP="005070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B45">
        <w:rPr>
          <w:rFonts w:ascii="Times New Roman" w:hAnsi="Times New Roman" w:cs="Times New Roman"/>
          <w:sz w:val="24"/>
          <w:szCs w:val="24"/>
        </w:rPr>
        <w:t>art.</w:t>
      </w:r>
      <w:proofErr w:type="gramEnd"/>
      <w:r w:rsidRPr="00C42B45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C42B4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2B45">
        <w:rPr>
          <w:rFonts w:ascii="Times New Roman" w:hAnsi="Times New Roman" w:cs="Times New Roman"/>
          <w:sz w:val="24"/>
          <w:szCs w:val="24"/>
        </w:rPr>
        <w:t xml:space="preserve">1) din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locale nr.215/2001,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</w:t>
      </w:r>
      <w:r w:rsidR="00507076"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42B45" w:rsidRDefault="00C42B45" w:rsidP="00C42B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B45">
        <w:rPr>
          <w:rFonts w:ascii="Times New Roman" w:hAnsi="Times New Roman" w:cs="Times New Roman"/>
          <w:b/>
          <w:bCs/>
          <w:sz w:val="28"/>
          <w:szCs w:val="28"/>
        </w:rPr>
        <w:t>HOTĂRĂŞTE</w:t>
      </w:r>
      <w:r w:rsidRPr="00C42B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42B45">
        <w:rPr>
          <w:rFonts w:ascii="Times New Roman" w:hAnsi="Times New Roman" w:cs="Times New Roman"/>
          <w:b/>
          <w:bCs/>
          <w:sz w:val="24"/>
          <w:szCs w:val="24"/>
        </w:rPr>
        <w:tab/>
        <w:t>Art.1</w:t>
      </w:r>
      <w:r w:rsidRPr="00C42B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amenzilor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fizice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fiscal 2011,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r w:rsidRPr="00C42B45">
        <w:rPr>
          <w:rFonts w:ascii="Times New Roman" w:hAnsi="Times New Roman" w:cs="Times New Roman"/>
          <w:bCs/>
          <w:sz w:val="24"/>
          <w:szCs w:val="24"/>
          <w:lang w:val="ro-RO"/>
        </w:rPr>
        <w:t>anexele următoare, şi anume:</w:t>
      </w:r>
      <w:r w:rsidRPr="00C42B4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nr.1 </w:t>
      </w:r>
      <w:proofErr w:type="gramStart"/>
      <w:r w:rsidRPr="00C42B4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impozitul</w:t>
      </w:r>
      <w:proofErr w:type="spellEnd"/>
      <w:proofErr w:type="gram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clădiri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;                                        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2B45">
        <w:rPr>
          <w:rFonts w:ascii="Times New Roman" w:hAnsi="Times New Roman" w:cs="Times New Roman"/>
          <w:sz w:val="24"/>
          <w:szCs w:val="24"/>
        </w:rPr>
        <w:t xml:space="preserve">Anexa nr.2 -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impozitul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2B45">
        <w:rPr>
          <w:rFonts w:ascii="Times New Roman" w:hAnsi="Times New Roman" w:cs="Times New Roman"/>
          <w:sz w:val="24"/>
          <w:szCs w:val="24"/>
        </w:rPr>
        <w:t xml:space="preserve">Anexa nr.3 -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de transport;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nr.4 -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autorizaţiilor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;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nr.5 -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reclamă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nr.6 -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afişaj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reclamă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;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nr.7 -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impozitul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spectacole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;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 8 – </w:t>
      </w:r>
      <w:proofErr w:type="spellStart"/>
      <w:proofErr w:type="gramStart"/>
      <w:r w:rsidRPr="00C42B45">
        <w:rPr>
          <w:rFonts w:ascii="Times New Roman" w:hAnsi="Times New Roman" w:cs="Times New Roman"/>
          <w:sz w:val="24"/>
          <w:szCs w:val="24"/>
        </w:rPr>
        <w:t>taxa</w:t>
      </w:r>
      <w:proofErr w:type="spellEnd"/>
      <w:proofErr w:type="gram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hotelieră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;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2B45">
        <w:rPr>
          <w:rFonts w:ascii="Times New Roman" w:hAnsi="Times New Roman" w:cs="Times New Roman"/>
          <w:sz w:val="24"/>
          <w:szCs w:val="24"/>
        </w:rPr>
        <w:t xml:space="preserve">Anexa nr.9 -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locale;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nr.10 -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;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2B45">
        <w:rPr>
          <w:rFonts w:ascii="Times New Roman" w:hAnsi="Times New Roman" w:cs="Times New Roman"/>
          <w:sz w:val="24"/>
          <w:szCs w:val="24"/>
        </w:rPr>
        <w:t xml:space="preserve">Anexa nr.12 -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extrajudiciare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timbru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;</w:t>
      </w: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nr.13 –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amenzi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.</w:t>
      </w:r>
    </w:p>
    <w:p w:rsidR="00C42B45" w:rsidRPr="00C42B45" w:rsidRDefault="00C42B45" w:rsidP="00507076">
      <w:pPr>
        <w:pStyle w:val="NoSpacing"/>
        <w:jc w:val="both"/>
        <w:rPr>
          <w:rStyle w:val="ln2tanexa"/>
          <w:rFonts w:ascii="Times New Roman" w:eastAsia="Times New Roman" w:hAnsi="Times New Roman" w:cs="Times New Roman"/>
          <w:sz w:val="24"/>
          <w:szCs w:val="24"/>
        </w:rPr>
      </w:pPr>
      <w:r w:rsidRPr="00C42B45">
        <w:rPr>
          <w:rFonts w:ascii="Times New Roman" w:hAnsi="Times New Roman" w:cs="Times New Roman"/>
          <w:b/>
          <w:sz w:val="24"/>
          <w:szCs w:val="24"/>
        </w:rPr>
        <w:tab/>
        <w:t xml:space="preserve">Art.2 </w:t>
      </w:r>
      <w:proofErr w:type="spellStart"/>
      <w:r w:rsidRPr="00C42B45">
        <w:rPr>
          <w:rStyle w:val="ln2tanexa"/>
          <w:rFonts w:ascii="Times New Roman" w:hAnsi="Times New Roman" w:cs="Times New Roman"/>
          <w:sz w:val="24"/>
          <w:szCs w:val="24"/>
        </w:rPr>
        <w:t>Î</w:t>
      </w:r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stabilirii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valorilor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impozabile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clădirile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aparţinând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impozitului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terenurile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deţinute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contribuabili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zona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localităţile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 xml:space="preserve"> Ion </w:t>
      </w:r>
      <w:proofErr w:type="spellStart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Corvin</w:t>
      </w:r>
      <w:proofErr w:type="spellEnd"/>
      <w:r w:rsidRPr="00C42B45">
        <w:rPr>
          <w:rStyle w:val="ln2tanexa"/>
          <w:rFonts w:ascii="Times New Roman" w:eastAsia="Times New Roman" w:hAnsi="Times New Roman" w:cs="Times New Roman"/>
          <w:sz w:val="24"/>
          <w:szCs w:val="24"/>
        </w:rPr>
        <w:t>.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2B45">
        <w:rPr>
          <w:rFonts w:ascii="Times New Roman" w:hAnsi="Times New Roman" w:cs="Times New Roman"/>
          <w:b/>
          <w:sz w:val="24"/>
          <w:szCs w:val="24"/>
        </w:rPr>
        <w:tab/>
        <w:t xml:space="preserve">Art.3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încasarea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la art.2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art.3 din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Corvin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.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2B45">
        <w:rPr>
          <w:rFonts w:ascii="Times New Roman" w:hAnsi="Times New Roman" w:cs="Times New Roman"/>
          <w:b/>
          <w:bCs/>
          <w:sz w:val="24"/>
          <w:szCs w:val="24"/>
        </w:rPr>
        <w:tab/>
        <w:t>Art.4</w:t>
      </w:r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Corvin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2B45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C42B45">
        <w:rPr>
          <w:rFonts w:ascii="Times New Roman" w:hAnsi="Times New Roman" w:cs="Times New Roman"/>
          <w:sz w:val="24"/>
          <w:szCs w:val="24"/>
        </w:rPr>
        <w:t>.</w:t>
      </w:r>
    </w:p>
    <w:p w:rsidR="00C42B45" w:rsidRPr="00C42B45" w:rsidRDefault="00C42B45" w:rsidP="0050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42B4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Prezenta H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otărâre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adoptată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cu 10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voturi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, -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voturi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împotrivă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abţineri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totalul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de  10</w:t>
      </w:r>
      <w:r w:rsidRPr="00C42B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consilieri prezenţi</w:t>
      </w:r>
      <w:r w:rsidRPr="00C42B45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C42B45">
        <w:rPr>
          <w:rFonts w:ascii="Times New Roman" w:hAnsi="Times New Roman" w:cs="Times New Roman"/>
          <w:b/>
          <w:bCs/>
          <w:sz w:val="24"/>
          <w:szCs w:val="24"/>
        </w:rPr>
        <w:t>sedinta</w:t>
      </w:r>
      <w:proofErr w:type="spellEnd"/>
      <w:r w:rsidRPr="00C42B45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:rsidR="00C42B45" w:rsidRDefault="00C42B45" w:rsidP="00C42B45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74E7" w:rsidRDefault="000774E7" w:rsidP="000774E7">
      <w:pPr>
        <w:pStyle w:val="NoSpacing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774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Ion </w:t>
      </w:r>
      <w:proofErr w:type="spellStart"/>
      <w:proofErr w:type="gramStart"/>
      <w:r w:rsidRPr="000774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Corvin</w:t>
      </w:r>
      <w:proofErr w:type="spellEnd"/>
      <w:r w:rsidRPr="000774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:20</w:t>
      </w:r>
      <w:proofErr w:type="gramEnd"/>
      <w:r w:rsidRPr="000774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774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octombrie</w:t>
      </w:r>
      <w:proofErr w:type="spellEnd"/>
      <w:r w:rsidRPr="000774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2010</w:t>
      </w:r>
    </w:p>
    <w:p w:rsidR="000774E7" w:rsidRDefault="000774E7" w:rsidP="000774E7">
      <w:pPr>
        <w:pStyle w:val="NoSpacing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774E7" w:rsidRPr="000774E7" w:rsidRDefault="000774E7" w:rsidP="000774E7">
      <w:pPr>
        <w:pStyle w:val="NoSpacing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37"/>
        <w:gridCol w:w="3387"/>
      </w:tblGrid>
      <w:tr w:rsidR="00C42B45" w:rsidRPr="00C42B45" w:rsidTr="008E33EE">
        <w:trPr>
          <w:trHeight w:val="368"/>
        </w:trPr>
        <w:tc>
          <w:tcPr>
            <w:tcW w:w="4937" w:type="dxa"/>
            <w:shd w:val="clear" w:color="auto" w:fill="auto"/>
          </w:tcPr>
          <w:p w:rsidR="00C42B45" w:rsidRPr="00C42B45" w:rsidRDefault="00C42B45" w:rsidP="00C42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2B45">
              <w:rPr>
                <w:rFonts w:ascii="Times New Roman" w:hAnsi="Times New Roman" w:cs="Times New Roman"/>
                <w:sz w:val="24"/>
                <w:szCs w:val="24"/>
              </w:rPr>
              <w:t xml:space="preserve">PREŞEDINTE DE ŞEDINŢĂ, </w:t>
            </w:r>
          </w:p>
        </w:tc>
        <w:tc>
          <w:tcPr>
            <w:tcW w:w="3387" w:type="dxa"/>
            <w:shd w:val="clear" w:color="auto" w:fill="auto"/>
          </w:tcPr>
          <w:p w:rsidR="00C42B45" w:rsidRPr="00C42B45" w:rsidRDefault="009A3E03" w:rsidP="00C42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AVIZAT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 w:rsidR="00C42B45" w:rsidRPr="00C42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42B45" w:rsidRPr="00C42B45" w:rsidTr="008E33EE">
        <w:trPr>
          <w:trHeight w:val="368"/>
        </w:trPr>
        <w:tc>
          <w:tcPr>
            <w:tcW w:w="4937" w:type="dxa"/>
            <w:shd w:val="clear" w:color="auto" w:fill="auto"/>
          </w:tcPr>
          <w:p w:rsidR="00C42B45" w:rsidRPr="00C42B45" w:rsidRDefault="00C42B45" w:rsidP="00C42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45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C42B45">
              <w:rPr>
                <w:rFonts w:ascii="Times New Roman" w:hAnsi="Times New Roman" w:cs="Times New Roman"/>
                <w:sz w:val="24"/>
                <w:szCs w:val="24"/>
              </w:rPr>
              <w:t xml:space="preserve"> local,</w:t>
            </w:r>
          </w:p>
        </w:tc>
        <w:tc>
          <w:tcPr>
            <w:tcW w:w="3387" w:type="dxa"/>
            <w:shd w:val="clear" w:color="auto" w:fill="auto"/>
          </w:tcPr>
          <w:p w:rsidR="00C42B45" w:rsidRPr="00C42B45" w:rsidRDefault="00C42B45" w:rsidP="00C42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45">
              <w:rPr>
                <w:rFonts w:ascii="Times New Roman" w:hAnsi="Times New Roman" w:cs="Times New Roman"/>
                <w:sz w:val="24"/>
                <w:szCs w:val="24"/>
              </w:rPr>
              <w:t>Secretar</w:t>
            </w:r>
            <w:proofErr w:type="spellEnd"/>
          </w:p>
        </w:tc>
      </w:tr>
      <w:tr w:rsidR="00C42B45" w:rsidRPr="00C42B45" w:rsidTr="008E33EE">
        <w:trPr>
          <w:trHeight w:val="387"/>
        </w:trPr>
        <w:tc>
          <w:tcPr>
            <w:tcW w:w="4937" w:type="dxa"/>
            <w:shd w:val="clear" w:color="auto" w:fill="auto"/>
          </w:tcPr>
          <w:p w:rsidR="00C42B45" w:rsidRPr="00C42B45" w:rsidRDefault="00C42B45" w:rsidP="00C42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2B45">
              <w:rPr>
                <w:rFonts w:ascii="Times New Roman" w:hAnsi="Times New Roman" w:cs="Times New Roman"/>
                <w:sz w:val="24"/>
                <w:szCs w:val="24"/>
              </w:rPr>
              <w:t>CETE  PETRE</w:t>
            </w:r>
          </w:p>
        </w:tc>
        <w:tc>
          <w:tcPr>
            <w:tcW w:w="3387" w:type="dxa"/>
            <w:shd w:val="clear" w:color="auto" w:fill="auto"/>
          </w:tcPr>
          <w:p w:rsidR="00C42B45" w:rsidRPr="00C42B45" w:rsidRDefault="00C42B45" w:rsidP="00C42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45">
              <w:rPr>
                <w:rFonts w:ascii="Times New Roman" w:hAnsi="Times New Roman" w:cs="Times New Roman"/>
                <w:sz w:val="24"/>
                <w:szCs w:val="24"/>
              </w:rPr>
              <w:t>Mocanu</w:t>
            </w:r>
            <w:proofErr w:type="spellEnd"/>
            <w:r w:rsidRPr="00C4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B45">
              <w:rPr>
                <w:rFonts w:ascii="Times New Roman" w:hAnsi="Times New Roman" w:cs="Times New Roman"/>
                <w:sz w:val="24"/>
                <w:szCs w:val="24"/>
              </w:rPr>
              <w:t>Stela</w:t>
            </w:r>
            <w:proofErr w:type="spellEnd"/>
          </w:p>
        </w:tc>
      </w:tr>
      <w:tr w:rsidR="00C42B45" w:rsidRPr="00C42B45" w:rsidTr="008E33EE">
        <w:trPr>
          <w:trHeight w:val="420"/>
        </w:trPr>
        <w:tc>
          <w:tcPr>
            <w:tcW w:w="4937" w:type="dxa"/>
            <w:shd w:val="clear" w:color="auto" w:fill="auto"/>
          </w:tcPr>
          <w:p w:rsidR="00C42B45" w:rsidRPr="00C42B45" w:rsidRDefault="00C42B45" w:rsidP="00C42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42B45" w:rsidRPr="00C42B45" w:rsidRDefault="00C42B45" w:rsidP="00C42B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2B45" w:rsidRPr="00C42B45" w:rsidRDefault="00C42B45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762" w:rsidRPr="00C42B45" w:rsidRDefault="007B1762" w:rsidP="00C42B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B1762" w:rsidRPr="00C42B45" w:rsidSect="006F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762"/>
    <w:rsid w:val="000774E7"/>
    <w:rsid w:val="00507076"/>
    <w:rsid w:val="006F5A7A"/>
    <w:rsid w:val="007B1762"/>
    <w:rsid w:val="009A3E03"/>
    <w:rsid w:val="00C42B45"/>
    <w:rsid w:val="00DB0447"/>
    <w:rsid w:val="00DF4BC6"/>
    <w:rsid w:val="00E36B07"/>
    <w:rsid w:val="00F5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tanexa">
    <w:name w:val="ln2tanexa"/>
    <w:basedOn w:val="DefaultParagraphFont"/>
    <w:rsid w:val="007B1762"/>
  </w:style>
  <w:style w:type="character" w:customStyle="1" w:styleId="MessageHeaderLabel">
    <w:name w:val="Message Header Label"/>
    <w:rsid w:val="007B1762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link w:val="BodyTextChar"/>
    <w:rsid w:val="007B1762"/>
    <w:pPr>
      <w:widowControl w:val="0"/>
      <w:suppressAutoHyphens/>
      <w:spacing w:after="120" w:line="240" w:lineRule="auto"/>
    </w:pPr>
    <w:rPr>
      <w:rFonts w:ascii="Book Antiqua" w:eastAsia="Lucida Sans Unicode" w:hAnsi="Book Antiqua" w:cs="Times New Roman"/>
      <w:kern w:val="1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B1762"/>
    <w:rPr>
      <w:rFonts w:ascii="Book Antiqua" w:eastAsia="Lucida Sans Unicode" w:hAnsi="Book Antiqua" w:cs="Times New Roman"/>
      <w:kern w:val="1"/>
      <w:sz w:val="24"/>
      <w:szCs w:val="24"/>
      <w:lang w:val="ro-RO"/>
    </w:rPr>
  </w:style>
  <w:style w:type="paragraph" w:styleId="NoSpacing">
    <w:name w:val="No Spacing"/>
    <w:uiPriority w:val="1"/>
    <w:qFormat/>
    <w:rsid w:val="007B17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Company>Primaria Ion Corvin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Agricoldoi</dc:creator>
  <cp:keywords/>
  <dc:description/>
  <cp:lastModifiedBy>MAMA</cp:lastModifiedBy>
  <cp:revision>2</cp:revision>
  <dcterms:created xsi:type="dcterms:W3CDTF">2010-10-26T08:14:00Z</dcterms:created>
  <dcterms:modified xsi:type="dcterms:W3CDTF">2010-10-26T08:14:00Z</dcterms:modified>
</cp:coreProperties>
</file>